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94" w:rsidRPr="00197B9D" w:rsidRDefault="00197B9D" w:rsidP="00197B9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97B9D">
        <w:rPr>
          <w:rFonts w:ascii="Times New Roman" w:hAnsi="Times New Roman" w:cs="Times New Roman"/>
          <w:sz w:val="24"/>
          <w:szCs w:val="24"/>
        </w:rPr>
        <w:t>УТВЕРЖДАЮ</w:t>
      </w:r>
    </w:p>
    <w:p w:rsidR="00197B9D" w:rsidRPr="00197B9D" w:rsidRDefault="00197B9D" w:rsidP="00197B9D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97B9D">
        <w:rPr>
          <w:rFonts w:ascii="Times New Roman" w:hAnsi="Times New Roman" w:cs="Times New Roman"/>
          <w:sz w:val="24"/>
          <w:szCs w:val="24"/>
        </w:rPr>
        <w:t>Директор БУ ВО «Электронный регион»</w:t>
      </w:r>
    </w:p>
    <w:p w:rsidR="00197B9D" w:rsidRPr="00197B9D" w:rsidRDefault="00012AC4" w:rsidP="00197B9D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97B9D" w:rsidRPr="00197B9D">
        <w:rPr>
          <w:rFonts w:ascii="Times New Roman" w:hAnsi="Times New Roman" w:cs="Times New Roman"/>
          <w:sz w:val="24"/>
          <w:szCs w:val="24"/>
        </w:rPr>
        <w:t>Ж.В. Пшеннова</w:t>
      </w:r>
    </w:p>
    <w:p w:rsidR="00197B9D" w:rsidRDefault="00012AC4" w:rsidP="00012AC4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июля</w:t>
      </w:r>
      <w:r w:rsidR="00197B9D" w:rsidRPr="00197B9D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197B9D" w:rsidRDefault="00197B9D" w:rsidP="00197B9D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97B9D" w:rsidRDefault="00197B9D" w:rsidP="00197B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7B9D" w:rsidRDefault="00197B9D" w:rsidP="00407B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4C7B">
        <w:rPr>
          <w:rFonts w:ascii="Times New Roman" w:hAnsi="Times New Roman" w:cs="Times New Roman"/>
          <w:b/>
          <w:sz w:val="26"/>
          <w:szCs w:val="26"/>
        </w:rPr>
        <w:t>Отчет о результатах  мониторинга  реализации плана мероприятий по противодействию коррупции бюджетного учреждения Вологодской области «Электронный регион» на 2018-2020 годы</w:t>
      </w:r>
    </w:p>
    <w:p w:rsidR="0004747E" w:rsidRPr="00C64C7B" w:rsidRDefault="0004747E" w:rsidP="00407B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137415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квартал 2020 года</w:t>
      </w:r>
    </w:p>
    <w:p w:rsidR="00C64C7B" w:rsidRPr="00C64C7B" w:rsidRDefault="00C64C7B" w:rsidP="00197B9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4C7B" w:rsidRPr="00392DC4" w:rsidRDefault="00C64C7B" w:rsidP="006F3AE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Мониторинг реализации плана мероприятий по противодействию коррупции бюджетного учреждения Вологодской области «Электронный регион» на 2018-2020 годы проведен в соответствии с «Мерами по предупреждению коррупции в организациях», утвержденными Министерством труда и социальной защиты Российской Федерации и опубликованном на сайте https://rosmintrud.ru/.</w:t>
      </w:r>
    </w:p>
    <w:p w:rsidR="00C64C7B" w:rsidRPr="00392DC4" w:rsidRDefault="00C64C7B" w:rsidP="006F3AE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Период, за который проводился мониторинг</w:t>
      </w:r>
      <w:r w:rsidR="0004747E"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– </w:t>
      </w:r>
      <w:r w:rsidR="00137415"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04747E"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квартал 2020 года.</w:t>
      </w:r>
      <w:r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9F5503" w:rsidRPr="00407BFD" w:rsidRDefault="009F5503" w:rsidP="009F550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407BFD">
        <w:rPr>
          <w:sz w:val="26"/>
          <w:szCs w:val="26"/>
        </w:rPr>
        <w:t xml:space="preserve">В целях повышения информационной открытости деятельности учреждения, предупреждения совершения коррупционных нарушений работниками учреждения и повышения правовой информированности работников </w:t>
      </w:r>
      <w:r>
        <w:rPr>
          <w:sz w:val="26"/>
          <w:szCs w:val="26"/>
        </w:rPr>
        <w:t>в рамках выполнения пунктов</w:t>
      </w:r>
      <w:r w:rsidRPr="00386C9B">
        <w:rPr>
          <w:sz w:val="26"/>
          <w:szCs w:val="26"/>
        </w:rPr>
        <w:t xml:space="preserve"> </w:t>
      </w:r>
      <w:r>
        <w:rPr>
          <w:sz w:val="26"/>
          <w:szCs w:val="26"/>
        </w:rPr>
        <w:t>1.2, 1.3</w:t>
      </w:r>
      <w:r w:rsidRPr="00386C9B">
        <w:rPr>
          <w:sz w:val="26"/>
          <w:szCs w:val="26"/>
        </w:rPr>
        <w:t xml:space="preserve"> Плана мероприятий</w:t>
      </w:r>
      <w:r>
        <w:rPr>
          <w:sz w:val="26"/>
          <w:szCs w:val="26"/>
        </w:rPr>
        <w:t>,</w:t>
      </w:r>
      <w:r w:rsidRPr="00407BFD">
        <w:rPr>
          <w:sz w:val="26"/>
          <w:szCs w:val="26"/>
        </w:rPr>
        <w:t xml:space="preserve"> в</w:t>
      </w:r>
      <w:r>
        <w:rPr>
          <w:sz w:val="26"/>
          <w:szCs w:val="26"/>
        </w:rPr>
        <w:t>о</w:t>
      </w:r>
      <w:r w:rsidRPr="00407BFD">
        <w:rPr>
          <w:sz w:val="26"/>
          <w:szCs w:val="26"/>
        </w:rPr>
        <w:t xml:space="preserve"> </w:t>
      </w:r>
      <w:r>
        <w:rPr>
          <w:sz w:val="26"/>
          <w:szCs w:val="26"/>
        </w:rPr>
        <w:t>2-м</w:t>
      </w:r>
      <w:r w:rsidRPr="00407BFD">
        <w:rPr>
          <w:sz w:val="26"/>
          <w:szCs w:val="26"/>
        </w:rPr>
        <w:t xml:space="preserve"> квартале проведена следующая работа:</w:t>
      </w:r>
    </w:p>
    <w:p w:rsidR="009F5503" w:rsidRPr="00392DC4" w:rsidRDefault="009F5503" w:rsidP="009F550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все работники, с которыми во 2-м квартале 2020 года заключены трудовые договоры, в день принятия на работу ознакомлены с локальными нормативными актами, регламентирующими вопросы противодействия коррупции в учреждении;</w:t>
      </w:r>
    </w:p>
    <w:p w:rsidR="009F5503" w:rsidRPr="00392DC4" w:rsidRDefault="009F5503" w:rsidP="009F550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t>- с работниками, с которыми во 2-м квартале 2020 года заключены трудовые договоры, проведен вводный инструктаж по вопросам профилактики и противодействия коррупции,  в ходе которого работникам разъяснены понятие коррупции, раскрыто содержание основных положений законодательства  в сфере противодействия коррупции, доведена до сведения информация о принимаемых в учреждениях мерах, направленных на профилактику коррупции, об ответственности за коррупционные правонарушения, разъяснены обязанности сообщать представителю нанимателя</w:t>
      </w:r>
      <w:proofErr w:type="gramEnd"/>
      <w:r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 личной заинтересованности при исполнении должностных обязанностей, которая может привести к конфликту интересов,  уведомлять представителя нанимателя обо всех случаях обращения в </w:t>
      </w:r>
      <w:r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целях склонения к совершению коррупционных правонарушений. Регистрация проведенных инструктажей осуществлена в журнале.</w:t>
      </w:r>
    </w:p>
    <w:p w:rsidR="009F5503" w:rsidRPr="00392DC4" w:rsidRDefault="009F5503" w:rsidP="009F550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рамках мероприятий по взаимодействию с гражданами в целях предупреждения коррупции во 2-м квартале 2020 года проведена следующая работа:</w:t>
      </w:r>
    </w:p>
    <w:p w:rsidR="009F5503" w:rsidRPr="00392DC4" w:rsidRDefault="009F5503" w:rsidP="009F5503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t>- функционирует постоянный телефон «горячей линии».</w:t>
      </w:r>
    </w:p>
    <w:p w:rsidR="009F5503" w:rsidRPr="00392DC4" w:rsidRDefault="009F5503" w:rsidP="009F550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проведена работа по актуализации информации и материалов, размещенных в разделе «Противодействие коррупции» на сайте учреждения в соответствии с требованиями, утвержденными приказом Минтруда России от 07.10.2013 № 530н.</w:t>
      </w:r>
    </w:p>
    <w:p w:rsidR="009F5503" w:rsidRPr="00392DC4" w:rsidRDefault="009F5503" w:rsidP="009F550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Ситуаций, связанных с наличием конфликта интересов и требующих принятия мер, во 2-м квартале 20</w:t>
      </w:r>
      <w:r w:rsidR="00392DC4"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t>20</w:t>
      </w:r>
      <w:r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 не возникало.</w:t>
      </w:r>
    </w:p>
    <w:p w:rsidR="009F5503" w:rsidRPr="00392DC4" w:rsidRDefault="009F5503" w:rsidP="009F550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рамках мероприятий, предусмотренных пунктами 3.1-3.5 Плана мероприятий, а также в соответствии с перечнем обучающих мероприятий по вопросам противодействия коррупции, планируемых к проведению в бюджетном учреждении Вологодской области «Электронный регион» в 20</w:t>
      </w:r>
      <w:r w:rsidR="00392DC4"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t>20</w:t>
      </w:r>
      <w:r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году, во 2-м квартале проведена следующая работа:</w:t>
      </w:r>
    </w:p>
    <w:p w:rsidR="009F5503" w:rsidRPr="00392DC4" w:rsidRDefault="009F5503" w:rsidP="009F550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внесены изменения в приказ от 13.02.2018 № 70 «Об утверждении Положения о комиссии по соблюдению требований к служебному поведению работников БУ ВО «Электронный регион» и урегулированию конфликта интересов» (приказ от 15.04.2020 года № 45-О);</w:t>
      </w:r>
    </w:p>
    <w:p w:rsidR="009F5503" w:rsidRPr="00392DC4" w:rsidRDefault="009F5503" w:rsidP="009F550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проведено ознакомление работников с указанным приказом;</w:t>
      </w:r>
    </w:p>
    <w:p w:rsidR="009F5503" w:rsidRPr="00392DC4" w:rsidRDefault="009F5503" w:rsidP="009F550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обновлена информация на информационном стенде учреждения;</w:t>
      </w:r>
    </w:p>
    <w:p w:rsidR="009F5503" w:rsidRPr="00392DC4" w:rsidRDefault="009F5503" w:rsidP="009F550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t>-  11 июня 2020 года с работниками учреждения проведена беседа на тему «Правовое регулирование противодействию коррупционным проявлениям»</w:t>
      </w:r>
    </w:p>
    <w:p w:rsidR="009F5503" w:rsidRDefault="009F5503" w:rsidP="009F550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директором учреждения представлены в Комитет информационных технологий и телекоммуникаций области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E15A69" w:rsidRPr="002B71F6" w:rsidRDefault="00E15A69" w:rsidP="002B7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ECA">
        <w:rPr>
          <w:rFonts w:ascii="Times New Roman" w:hAnsi="Times New Roman" w:cs="Times New Roman"/>
          <w:sz w:val="26"/>
          <w:szCs w:val="26"/>
        </w:rPr>
        <w:t>Основания для проведения заседаний комиссии по соблюдению требований к служебному поведению</w:t>
      </w:r>
      <w:r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интересов</w:t>
      </w:r>
      <w:r w:rsidRPr="006A7ECA">
        <w:rPr>
          <w:rFonts w:ascii="Times New Roman" w:hAnsi="Times New Roman" w:cs="Times New Roman"/>
          <w:sz w:val="26"/>
          <w:szCs w:val="26"/>
        </w:rPr>
        <w:t xml:space="preserve"> отсутствовали. </w:t>
      </w:r>
    </w:p>
    <w:p w:rsidR="009F5503" w:rsidRPr="00392DC4" w:rsidRDefault="009F5503" w:rsidP="009F550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Ситуаций, связанных с наличием конфликта интересов, во 2-м квартале 20</w:t>
      </w:r>
      <w:r w:rsid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t>20</w:t>
      </w:r>
      <w:r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 не выявлено.</w:t>
      </w:r>
    </w:p>
    <w:p w:rsidR="009F5503" w:rsidRPr="00392DC4" w:rsidRDefault="009F5503" w:rsidP="009F5503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Запросов от правоохранительных органов по фактам проявления коррупции не поступало.</w:t>
      </w:r>
    </w:p>
    <w:p w:rsidR="009F5503" w:rsidRPr="00392DC4" w:rsidRDefault="009F5503" w:rsidP="009F550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целях обеспечения открытости и прозрачности закупок, обеспечения конкуренции в рамках выполнения пункта 4.3 Плана мероприятий (осуществление закупок товаров работ, услуг в соответствии с требованиями федерального закона от 05.04.2013 № 44-ФЗ) утверждены и размещены в единой информационной системе план закупок и план-график размещения закупок на поставку товаров, выполнение работ, оказание услуг.</w:t>
      </w:r>
    </w:p>
    <w:p w:rsidR="009F5503" w:rsidRPr="00392DC4" w:rsidRDefault="009F5503" w:rsidP="009F550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Перед заключением контрактов осуществлялась  проверка деловой репутации компаний-контрагентов путем анализа информации, размещенной на сайтах Федеральной налоговой службы России (https://pb.nalog.ru), «Вестник государственной регистрации» (</w:t>
      </w:r>
      <w:proofErr w:type="spellStart"/>
      <w:r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t>vestnik-gosreg.ru</w:t>
      </w:r>
      <w:proofErr w:type="spellEnd"/>
      <w:r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), Генеральной прокуратуры РФ (https://genproc.gov.ru/anticor/register-of-illegal-remuneration), Службы судебных приставов (http://fssprus.ru), https://bsr.sudrf.ru/bigs/portal.htm, http://bancrot.fedresurs.ru, https:// </w:t>
      </w:r>
      <w:proofErr w:type="spellStart"/>
      <w:r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t>bancrot.fedresurs.ru</w:t>
      </w:r>
      <w:proofErr w:type="spellEnd"/>
      <w:r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t>/</w:t>
      </w:r>
      <w:proofErr w:type="spellStart"/>
      <w:r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t>DisqualificantsList.aspx</w:t>
      </w:r>
      <w:proofErr w:type="spellEnd"/>
      <w:r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proofErr w:type="gramEnd"/>
    </w:p>
    <w:p w:rsidR="009F5503" w:rsidRPr="00392DC4" w:rsidRDefault="009F5503" w:rsidP="009F550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Обращений и жалоб от граждан и организаций по фактам коррупции во 2-м квартале 2020 года не поступало.</w:t>
      </w:r>
    </w:p>
    <w:p w:rsidR="00197B9D" w:rsidRPr="00392DC4" w:rsidRDefault="0004747E" w:rsidP="00392DC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Количественные показатели проведенного мониторинга</w:t>
      </w:r>
      <w:r w:rsidR="00DA376A"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C0692C" w:rsidTr="00C0692C">
        <w:tc>
          <w:tcPr>
            <w:tcW w:w="959" w:type="dxa"/>
          </w:tcPr>
          <w:p w:rsidR="00C0692C" w:rsidRPr="00C0692C" w:rsidRDefault="00C0692C" w:rsidP="00C069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21" w:type="dxa"/>
          </w:tcPr>
          <w:p w:rsidR="00C0692C" w:rsidRPr="00C0692C" w:rsidRDefault="00C0692C" w:rsidP="00C069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91" w:type="dxa"/>
          </w:tcPr>
          <w:p w:rsidR="00C0692C" w:rsidRPr="00C0692C" w:rsidRDefault="00C0692C" w:rsidP="00C069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Количественное значение</w:t>
            </w:r>
          </w:p>
        </w:tc>
      </w:tr>
      <w:tr w:rsidR="00C0692C" w:rsidTr="00C0692C">
        <w:tc>
          <w:tcPr>
            <w:tcW w:w="959" w:type="dxa"/>
          </w:tcPr>
          <w:p w:rsidR="00C0692C" w:rsidRPr="00C0692C" w:rsidRDefault="00C0692C" w:rsidP="00C0692C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C0692C" w:rsidRPr="00C0692C" w:rsidRDefault="00C0692C" w:rsidP="00C06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работников, на которых распространяются  локальными нормативными актами, регламентирующими вопросы противодействия коррупции в учреждении</w:t>
            </w:r>
          </w:p>
        </w:tc>
        <w:tc>
          <w:tcPr>
            <w:tcW w:w="3191" w:type="dxa"/>
          </w:tcPr>
          <w:p w:rsidR="00C0692C" w:rsidRPr="00C0692C" w:rsidRDefault="00C0692C" w:rsidP="00C069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0826D6">
              <w:rPr>
                <w:rFonts w:ascii="Times New Roman" w:hAnsi="Times New Roman" w:cs="Times New Roman"/>
                <w:sz w:val="20"/>
                <w:szCs w:val="20"/>
              </w:rPr>
              <w:t xml:space="preserve"> (все работники согласно штатной численности)</w:t>
            </w:r>
          </w:p>
        </w:tc>
      </w:tr>
      <w:tr w:rsidR="00C0692C" w:rsidTr="00C0692C">
        <w:tc>
          <w:tcPr>
            <w:tcW w:w="959" w:type="dxa"/>
          </w:tcPr>
          <w:p w:rsidR="00C0692C" w:rsidRPr="00C0692C" w:rsidRDefault="00C0692C" w:rsidP="00C0692C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C0692C" w:rsidRPr="00C0692C" w:rsidRDefault="00C0692C" w:rsidP="00CD37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деятельности которых был выявлен</w:t>
            </w:r>
            <w:r w:rsidR="00CD377D">
              <w:rPr>
                <w:rFonts w:ascii="Times New Roman" w:hAnsi="Times New Roman" w:cs="Times New Roman"/>
                <w:sz w:val="20"/>
                <w:szCs w:val="20"/>
              </w:rPr>
              <w:t xml:space="preserve"> конфликт интересов, а также количество работников, самостоятельно уведомивших о конфликте интересов</w:t>
            </w:r>
          </w:p>
        </w:tc>
        <w:tc>
          <w:tcPr>
            <w:tcW w:w="3191" w:type="dxa"/>
          </w:tcPr>
          <w:p w:rsidR="00C0692C" w:rsidRPr="00C0692C" w:rsidRDefault="00CD377D" w:rsidP="00CD37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C0692C" w:rsidTr="00C0692C">
        <w:tc>
          <w:tcPr>
            <w:tcW w:w="959" w:type="dxa"/>
          </w:tcPr>
          <w:p w:rsidR="00C0692C" w:rsidRPr="00C0692C" w:rsidRDefault="00C0692C" w:rsidP="00C0692C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C0692C" w:rsidRPr="00C0692C" w:rsidRDefault="00CD377D" w:rsidP="00CD37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работников, привлеченных к дисциплинарной ответственности за несоблюдение </w:t>
            </w: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локальны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, регламентирующи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противодействия коррупции в учреждении</w:t>
            </w:r>
          </w:p>
        </w:tc>
        <w:tc>
          <w:tcPr>
            <w:tcW w:w="3191" w:type="dxa"/>
          </w:tcPr>
          <w:p w:rsidR="00C0692C" w:rsidRPr="00C0692C" w:rsidRDefault="00DA376A" w:rsidP="00DA37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692C" w:rsidTr="00C0692C">
        <w:tc>
          <w:tcPr>
            <w:tcW w:w="959" w:type="dxa"/>
          </w:tcPr>
          <w:p w:rsidR="00C0692C" w:rsidRPr="00C0692C" w:rsidRDefault="00C0692C" w:rsidP="00C0692C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C0692C" w:rsidRPr="00C0692C" w:rsidRDefault="00CD377D" w:rsidP="00CD37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случаев и результаты судебного обжалования примененных мер дисциплинарной ответственности</w:t>
            </w:r>
          </w:p>
        </w:tc>
        <w:tc>
          <w:tcPr>
            <w:tcW w:w="3191" w:type="dxa"/>
          </w:tcPr>
          <w:p w:rsidR="00C0692C" w:rsidRPr="00C0692C" w:rsidRDefault="00DA376A" w:rsidP="00DA37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692C" w:rsidTr="00C0692C">
        <w:tc>
          <w:tcPr>
            <w:tcW w:w="959" w:type="dxa"/>
          </w:tcPr>
          <w:p w:rsidR="00C0692C" w:rsidRPr="00C0692C" w:rsidRDefault="00C0692C" w:rsidP="00C0692C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C0692C" w:rsidRPr="00C0692C" w:rsidRDefault="00CD377D" w:rsidP="00DA3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сотрудников</w:t>
            </w: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прошедших то или иное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обучение по вопросам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противодействия коррупции</w:t>
            </w:r>
          </w:p>
        </w:tc>
        <w:tc>
          <w:tcPr>
            <w:tcW w:w="3191" w:type="dxa"/>
          </w:tcPr>
          <w:p w:rsidR="00C0692C" w:rsidRPr="00C0692C" w:rsidRDefault="006F3AE5" w:rsidP="00DA37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C0692C" w:rsidTr="00C0692C">
        <w:tc>
          <w:tcPr>
            <w:tcW w:w="959" w:type="dxa"/>
          </w:tcPr>
          <w:p w:rsidR="00C0692C" w:rsidRPr="00C0692C" w:rsidRDefault="00C0692C" w:rsidP="00C0692C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C0692C" w:rsidRPr="00C0692C" w:rsidRDefault="00CD377D" w:rsidP="00DA3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сообщений о возможных коррупционных правонарушениях, поступивших по различным каналам, доля подтвердившихся сообщений</w:t>
            </w:r>
          </w:p>
        </w:tc>
        <w:tc>
          <w:tcPr>
            <w:tcW w:w="3191" w:type="dxa"/>
          </w:tcPr>
          <w:p w:rsidR="00C0692C" w:rsidRPr="00C0692C" w:rsidRDefault="00DA376A" w:rsidP="00DA37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692C" w:rsidTr="00C0692C">
        <w:tc>
          <w:tcPr>
            <w:tcW w:w="959" w:type="dxa"/>
          </w:tcPr>
          <w:p w:rsidR="00C0692C" w:rsidRPr="00C0692C" w:rsidRDefault="00C0692C" w:rsidP="00C0692C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C0692C" w:rsidRPr="00C0692C" w:rsidRDefault="00CD377D" w:rsidP="00DA3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жалоб заявителей о коррупции на применение в отношении них репрессий и доля подтвердившихся жалоб</w:t>
            </w:r>
          </w:p>
        </w:tc>
        <w:tc>
          <w:tcPr>
            <w:tcW w:w="3191" w:type="dxa"/>
          </w:tcPr>
          <w:p w:rsidR="00C0692C" w:rsidRPr="00C0692C" w:rsidRDefault="00DA376A" w:rsidP="00DA37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377D" w:rsidTr="00C0692C">
        <w:tc>
          <w:tcPr>
            <w:tcW w:w="959" w:type="dxa"/>
          </w:tcPr>
          <w:p w:rsidR="00CD377D" w:rsidRPr="00C0692C" w:rsidRDefault="00CD377D" w:rsidP="00C0692C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CD377D" w:rsidRDefault="00CD377D" w:rsidP="00DA3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направления материалов о возможных административных правонарушениях и преступлениях коррупционной направленности в правоохранительные органы</w:t>
            </w:r>
          </w:p>
        </w:tc>
        <w:tc>
          <w:tcPr>
            <w:tcW w:w="3191" w:type="dxa"/>
          </w:tcPr>
          <w:p w:rsidR="00CD377D" w:rsidRPr="00C0692C" w:rsidRDefault="00DA376A" w:rsidP="00DA37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377D" w:rsidTr="00C0692C">
        <w:tc>
          <w:tcPr>
            <w:tcW w:w="959" w:type="dxa"/>
          </w:tcPr>
          <w:p w:rsidR="00CD377D" w:rsidRPr="00C0692C" w:rsidRDefault="00CD377D" w:rsidP="00C0692C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CD377D" w:rsidRDefault="00CD377D" w:rsidP="00DA3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работников, привлеченных к уголовной ответственности за совершение определенных преступлений коррупционной направленности</w:t>
            </w:r>
          </w:p>
        </w:tc>
        <w:tc>
          <w:tcPr>
            <w:tcW w:w="3191" w:type="dxa"/>
          </w:tcPr>
          <w:p w:rsidR="00CD377D" w:rsidRPr="00C0692C" w:rsidRDefault="00DA376A" w:rsidP="00DA37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A376A" w:rsidRPr="00C64C7B" w:rsidRDefault="00DA376A" w:rsidP="00873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BF3" w:rsidRPr="00684638" w:rsidRDefault="00DA376A" w:rsidP="006F3AE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84638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Принимая во внимание значение показателей проведенного в</w:t>
      </w:r>
      <w:r w:rsidR="00727E94" w:rsidRPr="00684638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68463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727E94" w:rsidRPr="00684638">
        <w:rPr>
          <w:rFonts w:ascii="Times New Roman" w:eastAsiaTheme="minorEastAsia" w:hAnsi="Times New Roman" w:cs="Times New Roman"/>
          <w:sz w:val="26"/>
          <w:szCs w:val="26"/>
          <w:lang w:eastAsia="ru-RU"/>
        </w:rPr>
        <w:t>2-м</w:t>
      </w:r>
      <w:r w:rsidRPr="0068463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квартале текущего </w:t>
      </w:r>
      <w:proofErr w:type="gramStart"/>
      <w:r w:rsidRPr="00684638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года мониторинга реализации плана мероприятий</w:t>
      </w:r>
      <w:proofErr w:type="gramEnd"/>
      <w:r w:rsidRPr="0068463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 противодействию коррупции бюджетного учреждения Вологодской области «Электронный регион» на 2018-2020 годы</w:t>
      </w:r>
      <w:r w:rsidR="00CC012A" w:rsidRPr="00684638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мероприятия, реализуемые в соответствии с Планом</w:t>
      </w:r>
      <w:r w:rsidRPr="00684638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="00CC012A" w:rsidRPr="0068463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следует признать достаточными и эффективными, позволяющими достичь целей, ради которых они осуществляются.</w:t>
      </w:r>
      <w:r w:rsidR="00C64C7B" w:rsidRPr="0068463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Корректировка Плана на данном этапе не требуется. </w:t>
      </w:r>
    </w:p>
    <w:p w:rsidR="00DA376A" w:rsidRPr="006F3AE5" w:rsidRDefault="00DA376A" w:rsidP="006F3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B72" w:rsidRDefault="00873B72" w:rsidP="00DA3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3B72" w:rsidRPr="00873B72" w:rsidRDefault="00873B72" w:rsidP="00DA3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376A" w:rsidRPr="004F3900" w:rsidRDefault="00DA376A" w:rsidP="00DA37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F3900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Начальник отдела</w:t>
      </w:r>
    </w:p>
    <w:p w:rsidR="00DA376A" w:rsidRPr="004F3900" w:rsidRDefault="00DA376A" w:rsidP="00DA37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F3900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организационно-правовой и</w:t>
      </w:r>
    </w:p>
    <w:p w:rsidR="00C0692C" w:rsidRPr="004F3900" w:rsidRDefault="0062162F" w:rsidP="00DA37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F3900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финан</w:t>
      </w:r>
      <w:r w:rsidR="00DA376A" w:rsidRPr="004F390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сово-экономической работы                                            </w:t>
      </w:r>
      <w:r w:rsidRPr="004F390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 w:rsidR="004F390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</w:t>
      </w:r>
      <w:r w:rsidR="00DA376A" w:rsidRPr="004F3900">
        <w:rPr>
          <w:rFonts w:ascii="Times New Roman" w:eastAsiaTheme="minorEastAsia" w:hAnsi="Times New Roman" w:cs="Times New Roman"/>
          <w:sz w:val="26"/>
          <w:szCs w:val="26"/>
          <w:lang w:eastAsia="ru-RU"/>
        </w:rPr>
        <w:t>О.В. Воронина</w:t>
      </w:r>
    </w:p>
    <w:sectPr w:rsidR="00C0692C" w:rsidRPr="004F3900" w:rsidSect="006E1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200A1"/>
    <w:multiLevelType w:val="hybridMultilevel"/>
    <w:tmpl w:val="95E61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85F6A"/>
    <w:multiLevelType w:val="multilevel"/>
    <w:tmpl w:val="770C8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197B9D"/>
    <w:rsid w:val="00012AC4"/>
    <w:rsid w:val="0004747E"/>
    <w:rsid w:val="000535EA"/>
    <w:rsid w:val="000826D6"/>
    <w:rsid w:val="00137415"/>
    <w:rsid w:val="00197B9D"/>
    <w:rsid w:val="001D16D0"/>
    <w:rsid w:val="001E77D5"/>
    <w:rsid w:val="0023174B"/>
    <w:rsid w:val="002B71F6"/>
    <w:rsid w:val="002E0D7E"/>
    <w:rsid w:val="00336E4C"/>
    <w:rsid w:val="00392DC4"/>
    <w:rsid w:val="00407BFD"/>
    <w:rsid w:val="004458E4"/>
    <w:rsid w:val="004F3900"/>
    <w:rsid w:val="00507EB7"/>
    <w:rsid w:val="00513BF3"/>
    <w:rsid w:val="0052709A"/>
    <w:rsid w:val="005C11D1"/>
    <w:rsid w:val="005E7C7E"/>
    <w:rsid w:val="0062162F"/>
    <w:rsid w:val="00684638"/>
    <w:rsid w:val="006E1794"/>
    <w:rsid w:val="006F3AE5"/>
    <w:rsid w:val="00706156"/>
    <w:rsid w:val="00727E94"/>
    <w:rsid w:val="007B0E51"/>
    <w:rsid w:val="007E1C37"/>
    <w:rsid w:val="00807A08"/>
    <w:rsid w:val="00873B72"/>
    <w:rsid w:val="008754A8"/>
    <w:rsid w:val="008947AA"/>
    <w:rsid w:val="008B156F"/>
    <w:rsid w:val="009F5503"/>
    <w:rsid w:val="00A33138"/>
    <w:rsid w:val="00AC35F2"/>
    <w:rsid w:val="00B006FC"/>
    <w:rsid w:val="00B459B3"/>
    <w:rsid w:val="00C0692C"/>
    <w:rsid w:val="00C26DF1"/>
    <w:rsid w:val="00C64C7B"/>
    <w:rsid w:val="00CB0BD9"/>
    <w:rsid w:val="00CC012A"/>
    <w:rsid w:val="00CD377D"/>
    <w:rsid w:val="00CF7868"/>
    <w:rsid w:val="00D4689E"/>
    <w:rsid w:val="00D64041"/>
    <w:rsid w:val="00D650C8"/>
    <w:rsid w:val="00D729B9"/>
    <w:rsid w:val="00D9355D"/>
    <w:rsid w:val="00DA376A"/>
    <w:rsid w:val="00E15A69"/>
    <w:rsid w:val="00E3175F"/>
    <w:rsid w:val="00ED38A9"/>
    <w:rsid w:val="00ED6FB1"/>
    <w:rsid w:val="00F47858"/>
    <w:rsid w:val="00FC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7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3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64C7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06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6F18D-B781-4777-AB3C-CA14CFF1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VoroninaOV</dc:creator>
  <cp:keywords/>
  <dc:description/>
  <cp:lastModifiedBy>VoroninaOV</cp:lastModifiedBy>
  <cp:revision>32</cp:revision>
  <cp:lastPrinted>2020-09-24T06:56:00Z</cp:lastPrinted>
  <dcterms:created xsi:type="dcterms:W3CDTF">2020-08-27T11:03:00Z</dcterms:created>
  <dcterms:modified xsi:type="dcterms:W3CDTF">2020-09-24T07:01:00Z</dcterms:modified>
</cp:coreProperties>
</file>